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365A7B80" w14:textId="6ACA3269" w:rsidR="00134FC9" w:rsidRDefault="0057567B" w:rsidP="004162C3">
      <w:pPr>
        <w:pStyle w:val="Glava"/>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 xml:space="preserve">Predmet javnega naročila: </w:t>
      </w:r>
      <w:r w:rsidR="004162C3" w:rsidRPr="004162C3">
        <w:rPr>
          <w:rFonts w:asciiTheme="minorHAnsi" w:hAnsiTheme="minorHAnsi" w:cstheme="minorHAnsi"/>
          <w:b/>
          <w:sz w:val="20"/>
          <w:szCs w:val="20"/>
        </w:rPr>
        <w:t xml:space="preserve">Nabava invertnega </w:t>
      </w:r>
      <w:proofErr w:type="spellStart"/>
      <w:r w:rsidR="004162C3" w:rsidRPr="004162C3">
        <w:rPr>
          <w:rFonts w:asciiTheme="minorHAnsi" w:hAnsiTheme="minorHAnsi" w:cstheme="minorHAnsi"/>
          <w:b/>
          <w:sz w:val="20"/>
          <w:szCs w:val="20"/>
        </w:rPr>
        <w:t>konfokalnega</w:t>
      </w:r>
      <w:proofErr w:type="spellEnd"/>
      <w:r w:rsidR="004162C3" w:rsidRPr="004162C3">
        <w:rPr>
          <w:rFonts w:asciiTheme="minorHAnsi" w:hAnsiTheme="minorHAnsi" w:cstheme="minorHAnsi"/>
          <w:b/>
          <w:sz w:val="20"/>
          <w:szCs w:val="20"/>
        </w:rPr>
        <w:t xml:space="preserve"> mikroskopa za </w:t>
      </w:r>
      <w:proofErr w:type="spellStart"/>
      <w:r w:rsidR="004162C3" w:rsidRPr="004162C3">
        <w:rPr>
          <w:rFonts w:asciiTheme="minorHAnsi" w:hAnsiTheme="minorHAnsi" w:cstheme="minorHAnsi"/>
          <w:b/>
          <w:sz w:val="20"/>
          <w:szCs w:val="20"/>
        </w:rPr>
        <w:t>superresolucijsko</w:t>
      </w:r>
      <w:proofErr w:type="spellEnd"/>
      <w:r w:rsidR="004162C3" w:rsidRPr="004162C3">
        <w:rPr>
          <w:rFonts w:asciiTheme="minorHAnsi" w:hAnsiTheme="minorHAnsi" w:cstheme="minorHAnsi"/>
          <w:b/>
          <w:sz w:val="20"/>
          <w:szCs w:val="20"/>
        </w:rPr>
        <w:t xml:space="preserve"> celično fiziologijo</w:t>
      </w:r>
      <w:r w:rsidR="00E17668">
        <w:rPr>
          <w:rFonts w:asciiTheme="minorHAnsi" w:hAnsiTheme="minorHAnsi" w:cstheme="minorHAnsi"/>
          <w:b/>
          <w:sz w:val="20"/>
          <w:szCs w:val="20"/>
        </w:rPr>
        <w:t xml:space="preserve"> za JN št. </w:t>
      </w:r>
      <w:r w:rsidR="00E17668" w:rsidRPr="00E17668">
        <w:rPr>
          <w:rFonts w:asciiTheme="minorHAnsi" w:hAnsiTheme="minorHAnsi" w:cstheme="minorHAnsi"/>
          <w:b/>
          <w:sz w:val="20"/>
          <w:szCs w:val="20"/>
        </w:rPr>
        <w:t>302/47 - RIUM62-MF 09.1/2021</w:t>
      </w:r>
    </w:p>
    <w:p w14:paraId="16C3984D" w14:textId="77777777" w:rsidR="004162C3" w:rsidRPr="009E5E82" w:rsidRDefault="004162C3" w:rsidP="004162C3">
      <w:pPr>
        <w:pStyle w:val="Glava"/>
        <w:tabs>
          <w:tab w:val="clear" w:pos="4536"/>
          <w:tab w:val="clear" w:pos="9072"/>
        </w:tabs>
        <w:ind w:right="-285"/>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03A57F7D"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B1DD03B" w14:textId="77777777" w:rsidR="00B212D8" w:rsidRDefault="00B212D8" w:rsidP="009E5E82">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Vrednost</w:t>
            </w:r>
          </w:p>
          <w:p w14:paraId="7B09301A" w14:textId="008AE272"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A6D12BA" w14:textId="77777777" w:rsid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803784">
              <w:rPr>
                <w:rStyle w:val="Sprotnaopomba-sklic"/>
                <w:rFonts w:asciiTheme="minorHAnsi" w:hAnsiTheme="minorHAnsi" w:cstheme="minorHAnsi"/>
                <w:b/>
                <w:sz w:val="20"/>
                <w:szCs w:val="20"/>
                <w:lang w:eastAsia="en-US"/>
              </w:rPr>
              <w:footnoteReference w:id="2"/>
            </w:r>
          </w:p>
          <w:p w14:paraId="48FB6E84" w14:textId="7233BA53" w:rsidR="00B212D8" w:rsidRPr="009E5E82" w:rsidRDefault="00B212D8" w:rsidP="00132E9A">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(v EUR)</w:t>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19C3EB3F" w:rsidR="009E5E82" w:rsidRPr="009E5E82" w:rsidRDefault="00B212D8" w:rsidP="00132E9A">
            <w:pPr>
              <w:spacing w:line="25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Skupna vrednost</w:t>
            </w:r>
            <w:r w:rsidR="009E5E82" w:rsidRPr="009E5E82">
              <w:rPr>
                <w:rFonts w:asciiTheme="minorHAnsi" w:hAnsiTheme="minorHAnsi" w:cstheme="minorHAnsi"/>
                <w:b/>
                <w:sz w:val="20"/>
                <w:szCs w:val="20"/>
                <w:lang w:eastAsia="en-US"/>
              </w:rPr>
              <w:t xml:space="preserve"> (v EUR z DDV)</w:t>
            </w:r>
            <w:r w:rsidR="00503179">
              <w:rPr>
                <w:rStyle w:val="Sprotnaopomba-sklic"/>
                <w:rFonts w:asciiTheme="minorHAnsi" w:hAnsiTheme="minorHAnsi" w:cstheme="minorHAnsi"/>
                <w:b/>
                <w:sz w:val="20"/>
                <w:szCs w:val="20"/>
                <w:lang w:eastAsia="en-US"/>
              </w:rPr>
              <w:footnoteReference w:id="3"/>
            </w:r>
          </w:p>
        </w:tc>
      </w:tr>
      <w:tr w:rsidR="009E5E82" w:rsidRPr="009E5E82" w14:paraId="79A06C36" w14:textId="77777777" w:rsidTr="00EF6A2E">
        <w:trPr>
          <w:trHeight w:hRule="exact" w:val="2341"/>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85F157E" w14:textId="77777777" w:rsidR="00EF6A2E" w:rsidRDefault="00557B6F" w:rsidP="00557B6F">
            <w:pPr>
              <w:spacing w:line="256" w:lineRule="auto"/>
              <w:rPr>
                <w:rFonts w:asciiTheme="minorHAnsi" w:hAnsiTheme="minorHAnsi" w:cstheme="minorHAnsi"/>
                <w:b/>
                <w:sz w:val="20"/>
                <w:szCs w:val="20"/>
                <w:u w:val="single"/>
                <w:lang w:eastAsia="en-US"/>
              </w:rPr>
            </w:pPr>
            <w:r w:rsidRPr="00557B6F">
              <w:rPr>
                <w:rFonts w:asciiTheme="minorHAnsi" w:hAnsiTheme="minorHAnsi" w:cstheme="minorHAnsi"/>
                <w:b/>
                <w:sz w:val="20"/>
                <w:szCs w:val="20"/>
                <w:u w:val="single"/>
                <w:lang w:eastAsia="en-US"/>
              </w:rPr>
              <w:t xml:space="preserve">Nabava invertnega </w:t>
            </w:r>
            <w:proofErr w:type="spellStart"/>
            <w:r w:rsidRPr="00557B6F">
              <w:rPr>
                <w:rFonts w:asciiTheme="minorHAnsi" w:hAnsiTheme="minorHAnsi" w:cstheme="minorHAnsi"/>
                <w:b/>
                <w:sz w:val="20"/>
                <w:szCs w:val="20"/>
                <w:u w:val="single"/>
                <w:lang w:eastAsia="en-US"/>
              </w:rPr>
              <w:t>konfokalnega</w:t>
            </w:r>
            <w:proofErr w:type="spellEnd"/>
            <w:r w:rsidRPr="00557B6F">
              <w:rPr>
                <w:rFonts w:asciiTheme="minorHAnsi" w:hAnsiTheme="minorHAnsi" w:cstheme="minorHAnsi"/>
                <w:b/>
                <w:sz w:val="20"/>
                <w:szCs w:val="20"/>
                <w:u w:val="single"/>
                <w:lang w:eastAsia="en-US"/>
              </w:rPr>
              <w:t xml:space="preserve"> mikroskopa za </w:t>
            </w:r>
            <w:proofErr w:type="spellStart"/>
            <w:r w:rsidRPr="00557B6F">
              <w:rPr>
                <w:rFonts w:asciiTheme="minorHAnsi" w:hAnsiTheme="minorHAnsi" w:cstheme="minorHAnsi"/>
                <w:b/>
                <w:sz w:val="20"/>
                <w:szCs w:val="20"/>
                <w:u w:val="single"/>
                <w:lang w:eastAsia="en-US"/>
              </w:rPr>
              <w:t>superresolucijsko</w:t>
            </w:r>
            <w:proofErr w:type="spellEnd"/>
            <w:r w:rsidRPr="00557B6F">
              <w:rPr>
                <w:rFonts w:asciiTheme="minorHAnsi" w:hAnsiTheme="minorHAnsi" w:cstheme="minorHAnsi"/>
                <w:b/>
                <w:sz w:val="20"/>
                <w:szCs w:val="20"/>
                <w:u w:val="single"/>
                <w:lang w:eastAsia="en-US"/>
              </w:rPr>
              <w:t xml:space="preserve"> celično fiziologijo</w:t>
            </w:r>
          </w:p>
          <w:p w14:paraId="04003409" w14:textId="009926B4" w:rsidR="00557B6F" w:rsidRPr="00557B6F" w:rsidRDefault="00557B6F" w:rsidP="00557B6F">
            <w:pPr>
              <w:spacing w:line="256" w:lineRule="auto"/>
              <w:rPr>
                <w:rFonts w:asciiTheme="minorHAnsi" w:hAnsiTheme="minorHAnsi" w:cstheme="minorHAnsi"/>
                <w:bCs/>
                <w:sz w:val="20"/>
                <w:szCs w:val="20"/>
                <w:lang w:eastAsia="en-US"/>
              </w:rPr>
            </w:pPr>
            <w:r w:rsidRPr="00557B6F">
              <w:rPr>
                <w:rFonts w:asciiTheme="minorHAnsi" w:hAnsiTheme="minorHAnsi" w:cstheme="minorHAnsi"/>
                <w:bCs/>
                <w:sz w:val="20"/>
                <w:szCs w:val="20"/>
                <w:lang w:eastAsia="en-US"/>
              </w:rPr>
              <w:t>Vrednost celic</w:t>
            </w:r>
            <w:r w:rsidR="006C610C">
              <w:rPr>
                <w:rFonts w:asciiTheme="minorHAnsi" w:hAnsiTheme="minorHAnsi" w:cstheme="minorHAnsi"/>
                <w:bCs/>
                <w:sz w:val="20"/>
                <w:szCs w:val="20"/>
                <w:lang w:eastAsia="en-US"/>
              </w:rPr>
              <w:t xml:space="preserve"> F10, </w:t>
            </w:r>
            <w:r w:rsidR="00B03EBB">
              <w:rPr>
                <w:rFonts w:asciiTheme="minorHAnsi" w:hAnsiTheme="minorHAnsi" w:cstheme="minorHAnsi"/>
                <w:bCs/>
                <w:sz w:val="20"/>
                <w:szCs w:val="20"/>
                <w:lang w:eastAsia="en-US"/>
              </w:rPr>
              <w:t>H10, I10, iz Obrazca št. 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rFonts w:asciiTheme="minorHAnsi" w:hAnsiTheme="minorHAnsi" w:cstheme="minorHAnsi"/>
                <w:b/>
                <w:sz w:val="20"/>
                <w:szCs w:val="20"/>
                <w:lang w:eastAsia="en-US"/>
              </w:rPr>
            </w:pPr>
            <w:r w:rsidRPr="009E5E82">
              <w:rPr>
                <w:rFonts w:asciiTheme="minorHAnsi" w:hAnsiTheme="minorHAnsi" w:cstheme="minorHAnsi"/>
                <w:bCs/>
                <w:iCs/>
                <w:sz w:val="20"/>
                <w:szCs w:val="20"/>
              </w:rPr>
              <w:fldChar w:fldCharType="begin">
                <w:ffData>
                  <w:name w:val="Besedilo14"/>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35882071"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w:t>
      </w:r>
      <w:r w:rsidR="00A62B57">
        <w:rPr>
          <w:rFonts w:asciiTheme="minorHAnsi" w:hAnsiTheme="minorHAnsi" w:cstheme="minorHAnsi"/>
          <w:sz w:val="20"/>
          <w:szCs w:val="20"/>
        </w:rPr>
        <w:t xml:space="preserve">obave, vnos opreme v prostor, carinske stroške, stroške usposabljanja </w:t>
      </w:r>
      <w:proofErr w:type="spellStart"/>
      <w:r w:rsidR="00A62B57">
        <w:rPr>
          <w:rFonts w:asciiTheme="minorHAnsi" w:hAnsiTheme="minorHAnsi" w:cstheme="minorHAnsi"/>
          <w:sz w:val="20"/>
          <w:szCs w:val="20"/>
        </w:rPr>
        <w:t>ipd</w:t>
      </w:r>
      <w:proofErr w:type="spellEnd"/>
      <w:r w:rsidR="00A62B57">
        <w:rPr>
          <w:rFonts w:asciiTheme="minorHAnsi" w:hAnsiTheme="minorHAnsi" w:cstheme="minorHAnsi"/>
          <w:sz w:val="20"/>
          <w:szCs w:val="20"/>
        </w:rPr>
        <w:t>)</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77C979B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ponudbe: </w:t>
      </w:r>
      <w:r w:rsidR="00E20162" w:rsidRPr="009E5E82">
        <w:rPr>
          <w:rFonts w:asciiTheme="minorHAnsi" w:hAnsiTheme="minorHAnsi" w:cstheme="minorHAnsi"/>
          <w:sz w:val="20"/>
          <w:szCs w:val="20"/>
        </w:rPr>
        <w:t>sto dvajset</w:t>
      </w:r>
      <w:r w:rsidR="005A7A18">
        <w:rPr>
          <w:rFonts w:asciiTheme="minorHAnsi" w:hAnsiTheme="minorHAnsi" w:cstheme="minorHAnsi"/>
          <w:sz w:val="20"/>
          <w:szCs w:val="20"/>
        </w:rPr>
        <w:t xml:space="preserve"> (120</w:t>
      </w:r>
      <w:r w:rsidR="00E20162" w:rsidRPr="009E5E82">
        <w:rPr>
          <w:rFonts w:asciiTheme="minorHAnsi" w:hAnsiTheme="minorHAnsi" w:cstheme="minorHAnsi"/>
          <w:sz w:val="20"/>
          <w:szCs w:val="20"/>
        </w:rPr>
        <w:t xml:space="preserve">) </w:t>
      </w:r>
      <w:r w:rsidR="00CF3C83" w:rsidRPr="009E5E82">
        <w:rPr>
          <w:rFonts w:asciiTheme="minorHAnsi" w:hAnsiTheme="minorHAnsi" w:cstheme="minorHAnsi"/>
          <w:sz w:val="20"/>
          <w:szCs w:val="20"/>
        </w:rPr>
        <w:t xml:space="preserve">dni od roka za oddajo </w:t>
      </w:r>
      <w:r w:rsidR="00E033A8" w:rsidRPr="009E5E82">
        <w:rPr>
          <w:rFonts w:asciiTheme="minorHAnsi" w:hAnsiTheme="minorHAnsi" w:cstheme="minorHAnsi"/>
          <w:sz w:val="20"/>
          <w:szCs w:val="20"/>
        </w:rPr>
        <w:t>ponudb, z možnostjo podaljšanja na zahtevo naročnika.</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5F3C942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lastRenderedPageBreak/>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B4837B0" w:rsidR="007B5604" w:rsidRDefault="007B5604" w:rsidP="007B5604">
      <w:pPr>
        <w:pStyle w:val="Odstavekseznama"/>
        <w:ind w:left="0"/>
        <w:rPr>
          <w:rFonts w:asciiTheme="minorHAnsi" w:hAnsiTheme="minorHAnsi" w:cstheme="minorHAnsi"/>
          <w:sz w:val="20"/>
          <w:szCs w:val="20"/>
        </w:rPr>
      </w:pPr>
    </w:p>
    <w:p w14:paraId="04D96853" w14:textId="584EB329" w:rsidR="00E84125" w:rsidRDefault="00E84125" w:rsidP="007B5604">
      <w:pPr>
        <w:pStyle w:val="Odstavekseznama"/>
        <w:ind w:left="0"/>
        <w:rPr>
          <w:rFonts w:asciiTheme="minorHAnsi" w:hAnsiTheme="minorHAnsi" w:cstheme="minorHAnsi"/>
          <w:sz w:val="20"/>
          <w:szCs w:val="20"/>
        </w:rPr>
      </w:pPr>
    </w:p>
    <w:p w14:paraId="5E3C02BC" w14:textId="6E5A13D3" w:rsidR="00E84125" w:rsidRDefault="00E84125" w:rsidP="007B5604">
      <w:pPr>
        <w:pStyle w:val="Odstavekseznama"/>
        <w:ind w:left="0"/>
        <w:rPr>
          <w:rFonts w:asciiTheme="minorHAnsi" w:hAnsiTheme="minorHAnsi" w:cstheme="minorHAnsi"/>
          <w:sz w:val="20"/>
          <w:szCs w:val="20"/>
        </w:rPr>
      </w:pPr>
    </w:p>
    <w:p w14:paraId="10B77107" w14:textId="77777777" w:rsidR="00E84125" w:rsidRPr="009E5E82" w:rsidRDefault="00E84125"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4AACFED5" w:rsidR="00615B14" w:rsidRPr="00C17D63" w:rsidRDefault="00615B14" w:rsidP="00615B14">
      <w:pPr>
        <w:numPr>
          <w:ilvl w:val="0"/>
          <w:numId w:val="1"/>
        </w:numPr>
        <w:tabs>
          <w:tab w:val="left" w:pos="720"/>
          <w:tab w:val="center" w:pos="4536"/>
          <w:tab w:val="right" w:pos="9072"/>
        </w:tabs>
        <w:jc w:val="both"/>
        <w:rPr>
          <w:rFonts w:ascii="Calibri" w:hAnsi="Calibri" w:cs="Tahoma"/>
          <w:color w:val="2E74B5" w:themeColor="accent1" w:themeShade="BF"/>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r w:rsidR="00C91AB9">
        <w:rPr>
          <w:rFonts w:ascii="Calibri" w:hAnsi="Calibri" w:cs="Tahoma"/>
          <w:sz w:val="20"/>
          <w:szCs w:val="20"/>
          <w:lang w:eastAsia="x-none"/>
        </w:rPr>
        <w:t xml:space="preserve"> </w:t>
      </w:r>
      <w:r w:rsidR="00C91AB9" w:rsidRPr="00C17D63">
        <w:rPr>
          <w:rFonts w:ascii="Calibri" w:hAnsi="Calibri" w:cs="Tahoma"/>
          <w:color w:val="2E74B5" w:themeColor="accent1" w:themeShade="BF"/>
          <w:sz w:val="20"/>
          <w:szCs w:val="20"/>
          <w:lang w:eastAsia="x-none"/>
        </w:rPr>
        <w:t xml:space="preserve">Tuji ponudniki: </w:t>
      </w:r>
      <w:r w:rsidR="00C91AB9" w:rsidRPr="007A3AEA">
        <w:rPr>
          <w:rFonts w:ascii="Calibri" w:hAnsi="Calibri" w:cs="Tahoma"/>
          <w:color w:val="2E74B5" w:themeColor="accent1" w:themeShade="BF"/>
          <w:sz w:val="20"/>
          <w:szCs w:val="20"/>
          <w:lang w:eastAsia="x-none"/>
        </w:rPr>
        <w:t xml:space="preserve">ne </w:t>
      </w:r>
      <w:r w:rsidR="00C91AB9" w:rsidRPr="00C17D63">
        <w:rPr>
          <w:rFonts w:ascii="Calibri" w:hAnsi="Calibri" w:cs="Tahoma"/>
          <w:color w:val="2E74B5" w:themeColor="accent1" w:themeShade="BF"/>
          <w:sz w:val="20"/>
          <w:szCs w:val="20"/>
          <w:lang w:eastAsia="x-none"/>
        </w:rPr>
        <w:t>izpolnijo stolpc</w:t>
      </w:r>
      <w:r w:rsidR="007A3AEA">
        <w:rPr>
          <w:rFonts w:ascii="Calibri" w:hAnsi="Calibri" w:cs="Tahoma"/>
          <w:color w:val="2E74B5" w:themeColor="accent1" w:themeShade="BF"/>
          <w:sz w:val="20"/>
          <w:szCs w:val="20"/>
          <w:lang w:eastAsia="x-none"/>
        </w:rPr>
        <w:t>a</w:t>
      </w:r>
      <w:r w:rsidR="00C91AB9" w:rsidRPr="00C17D63">
        <w:rPr>
          <w:rFonts w:ascii="Calibri" w:hAnsi="Calibri" w:cs="Tahoma"/>
          <w:color w:val="2E74B5" w:themeColor="accent1" w:themeShade="BF"/>
          <w:sz w:val="20"/>
          <w:szCs w:val="20"/>
          <w:lang w:eastAsia="x-none"/>
        </w:rPr>
        <w:t xml:space="preserve"> »znesek DDV</w:t>
      </w:r>
      <w:r w:rsidR="00AE7A10" w:rsidRPr="00C17D63">
        <w:rPr>
          <w:rFonts w:ascii="Calibri" w:hAnsi="Calibri" w:cs="Tahoma"/>
          <w:color w:val="2E74B5" w:themeColor="accent1" w:themeShade="BF"/>
          <w:sz w:val="20"/>
          <w:szCs w:val="20"/>
          <w:lang w:eastAsia="x-none"/>
        </w:rPr>
        <w:t xml:space="preserve"> (v EUR)</w:t>
      </w:r>
      <w:r w:rsidR="00C91AB9" w:rsidRPr="00C17D63">
        <w:rPr>
          <w:rFonts w:ascii="Calibri" w:hAnsi="Calibri" w:cs="Tahoma"/>
          <w:color w:val="2E74B5" w:themeColor="accent1" w:themeShade="BF"/>
          <w:sz w:val="20"/>
          <w:szCs w:val="20"/>
          <w:lang w:eastAsia="x-none"/>
        </w:rPr>
        <w:t>« in »</w:t>
      </w:r>
      <w:r w:rsidR="00130727" w:rsidRPr="00C17D63">
        <w:rPr>
          <w:rFonts w:ascii="Calibri" w:hAnsi="Calibri" w:cs="Tahoma"/>
          <w:color w:val="2E74B5" w:themeColor="accent1" w:themeShade="BF"/>
          <w:sz w:val="20"/>
          <w:szCs w:val="20"/>
          <w:lang w:eastAsia="x-none"/>
        </w:rPr>
        <w:t>Skupna vrednost</w:t>
      </w:r>
      <w:r w:rsidR="00C91AB9" w:rsidRPr="00C17D63">
        <w:rPr>
          <w:rFonts w:ascii="Calibri" w:hAnsi="Calibri" w:cs="Tahoma"/>
          <w:color w:val="2E74B5" w:themeColor="accent1" w:themeShade="BF"/>
          <w:sz w:val="20"/>
          <w:szCs w:val="20"/>
          <w:lang w:eastAsia="x-none"/>
        </w:rPr>
        <w:t xml:space="preserve"> (v EUR z DDV)«</w:t>
      </w:r>
      <w:r w:rsidR="00523DD7" w:rsidRPr="00C17D63">
        <w:rPr>
          <w:rFonts w:ascii="Calibri" w:hAnsi="Calibri" w:cs="Tahoma"/>
          <w:color w:val="2E74B5" w:themeColor="accent1" w:themeShade="BF"/>
          <w:sz w:val="20"/>
          <w:szCs w:val="20"/>
          <w:lang w:eastAsia="x-none"/>
        </w:rPr>
        <w:t>.</w:t>
      </w:r>
    </w:p>
    <w:p w14:paraId="6ED66316" w14:textId="387F4669" w:rsidR="008933E0" w:rsidRPr="007A3AEA" w:rsidRDefault="008933E0" w:rsidP="008933E0">
      <w:pPr>
        <w:pStyle w:val="Odstavekseznama"/>
        <w:numPr>
          <w:ilvl w:val="0"/>
          <w:numId w:val="1"/>
        </w:numPr>
        <w:rPr>
          <w:rFonts w:ascii="Calibri" w:hAnsi="Calibri" w:cs="Tahoma"/>
          <w:sz w:val="20"/>
          <w:szCs w:val="20"/>
          <w:lang w:eastAsia="x-none"/>
        </w:rPr>
      </w:pPr>
      <w:r w:rsidRPr="007A3AEA">
        <w:rPr>
          <w:rFonts w:ascii="Calibri" w:hAnsi="Calibri" w:cs="Tahoma"/>
          <w:sz w:val="20"/>
          <w:szCs w:val="20"/>
          <w:lang w:eastAsia="x-none"/>
        </w:rPr>
        <w:t>Ponudnik naloži v sistemu e-JN obrazec »Povzetek predračuna – rekapitulacija« v razdelek »Predračun«.</w:t>
      </w:r>
    </w:p>
    <w:p w14:paraId="5A52C7A9" w14:textId="3618FD59"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w:t>
      </w:r>
      <w:r w:rsidR="001A1C33" w:rsidRPr="001A7DA7">
        <w:rPr>
          <w:rFonts w:ascii="Calibri" w:hAnsi="Calibri" w:cs="Tahoma"/>
          <w:color w:val="000000" w:themeColor="text1"/>
          <w:sz w:val="20"/>
          <w:szCs w:val="20"/>
          <w:lang w:eastAsia="x-none"/>
        </w:rPr>
        <w:t>Ostale</w:t>
      </w:r>
      <w:r w:rsidR="008933E0" w:rsidRPr="009E5E82">
        <w:rPr>
          <w:rFonts w:ascii="Calibri" w:hAnsi="Calibri" w:cs="Tahoma"/>
          <w:sz w:val="20"/>
          <w:szCs w:val="20"/>
          <w:lang w:eastAsia="x-none"/>
        </w:rPr>
        <w:t xml:space="preserve"> priloge</w:t>
      </w:r>
      <w:r w:rsidR="00A10EF6" w:rsidRPr="009E5E82">
        <w:rPr>
          <w:rFonts w:ascii="Calibri" w:hAnsi="Calibri" w:cs="Tahoma"/>
          <w:sz w:val="20"/>
          <w:szCs w:val="20"/>
          <w:lang w:eastAsia="x-none"/>
        </w:rPr>
        <w:t>«.</w:t>
      </w:r>
    </w:p>
    <w:sectPr w:rsidR="00615B14" w:rsidRPr="009E5E82" w:rsidSect="008933E0">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25DF1" w14:textId="77777777" w:rsidR="00533E1D" w:rsidRDefault="00533E1D" w:rsidP="007B5604">
      <w:r>
        <w:separator/>
      </w:r>
    </w:p>
  </w:endnote>
  <w:endnote w:type="continuationSeparator" w:id="0">
    <w:p w14:paraId="2B7C5F46" w14:textId="77777777" w:rsidR="00533E1D" w:rsidRDefault="00533E1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7A3AEA"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6AAFF7F8" w:rsidR="004A3C5E" w:rsidRPr="004A3C5E" w:rsidRDefault="00CE3C2A" w:rsidP="007B5604">
    <w:pPr>
      <w:pStyle w:val="Noga"/>
      <w:pBdr>
        <w:top w:val="single" w:sz="4" w:space="1" w:color="auto"/>
      </w:pBdr>
      <w:rPr>
        <w:rFonts w:ascii="Calibri" w:hAnsi="Calibri" w:cs="Calibri"/>
        <w:sz w:val="16"/>
        <w:szCs w:val="16"/>
      </w:rPr>
    </w:pPr>
    <w:r w:rsidRPr="00CE3C2A">
      <w:rPr>
        <w:rFonts w:asciiTheme="minorHAnsi" w:hAnsiTheme="minorHAnsi" w:cstheme="minorHAnsi"/>
        <w:sz w:val="16"/>
        <w:szCs w:val="16"/>
      </w:rPr>
      <w:t>302/47 - RIUM62-MF 09.1/2021</w:t>
    </w:r>
    <w:r w:rsidR="004A3C5E" w:rsidRPr="00CE3C2A">
      <w:rPr>
        <w:rFonts w:asciiTheme="minorHAnsi" w:hAnsiTheme="minorHAnsi" w:cstheme="minorHAnsi"/>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18E577C5" w:rsidR="004B5655" w:rsidRPr="004B5655" w:rsidRDefault="00CE3C2A" w:rsidP="004B5655">
    <w:pPr>
      <w:pStyle w:val="Noga"/>
      <w:pBdr>
        <w:top w:val="single" w:sz="4" w:space="1" w:color="auto"/>
      </w:pBdr>
      <w:rPr>
        <w:rFonts w:ascii="Calibri" w:hAnsi="Calibri" w:cs="Calibri"/>
        <w:sz w:val="16"/>
        <w:szCs w:val="16"/>
      </w:rPr>
    </w:pPr>
    <w:r w:rsidRPr="00CE3C2A">
      <w:rPr>
        <w:rFonts w:asciiTheme="minorHAnsi" w:hAnsiTheme="minorHAnsi" w:cstheme="minorHAnsi"/>
        <w:sz w:val="16"/>
        <w:szCs w:val="16"/>
      </w:rPr>
      <w:t>302/47 - RIUM62-MF 09.1/2021</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E0205" w14:textId="77777777" w:rsidR="00533E1D" w:rsidRDefault="00533E1D" w:rsidP="007B5604">
      <w:r>
        <w:separator/>
      </w:r>
    </w:p>
  </w:footnote>
  <w:footnote w:type="continuationSeparator" w:id="0">
    <w:p w14:paraId="7D96B8C9" w14:textId="77777777" w:rsidR="00533E1D" w:rsidRDefault="00533E1D"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DB1FFD5" w14:textId="4A318A73" w:rsidR="00803784" w:rsidRPr="00C17D63" w:rsidRDefault="00803784">
      <w:pPr>
        <w:pStyle w:val="Sprotnaopomba-besedilo"/>
        <w:rPr>
          <w:rFonts w:asciiTheme="minorHAnsi" w:hAnsiTheme="minorHAnsi" w:cstheme="minorHAnsi"/>
          <w:b/>
          <w:bCs/>
          <w:color w:val="2E74B5" w:themeColor="accent1" w:themeShade="BF"/>
          <w:sz w:val="18"/>
          <w:szCs w:val="18"/>
        </w:rPr>
      </w:pPr>
      <w:r w:rsidRPr="00C17D63">
        <w:rPr>
          <w:rStyle w:val="Sprotnaopomba-sklic"/>
          <w:color w:val="2E74B5" w:themeColor="accent1" w:themeShade="BF"/>
        </w:rPr>
        <w:footnoteRef/>
      </w:r>
      <w:r w:rsidRPr="00C17D63">
        <w:rPr>
          <w:color w:val="2E74B5" w:themeColor="accent1" w:themeShade="BF"/>
        </w:rPr>
        <w:t xml:space="preserve"> </w:t>
      </w:r>
      <w:r w:rsidRPr="00C17D63">
        <w:rPr>
          <w:rFonts w:asciiTheme="minorHAnsi" w:hAnsiTheme="minorHAnsi" w:cstheme="minorHAnsi"/>
          <w:b/>
          <w:bCs/>
          <w:color w:val="2E74B5" w:themeColor="accent1" w:themeShade="BF"/>
          <w:sz w:val="18"/>
          <w:szCs w:val="18"/>
        </w:rPr>
        <w:t>Tuj ponudnik tega stolpca ne izpolnjuje. Naročnik bo DDV plačal skladno z veljavno zakonodajo.</w:t>
      </w:r>
    </w:p>
  </w:footnote>
  <w:footnote w:id="3">
    <w:p w14:paraId="7C8CFE27" w14:textId="04EAEDF2" w:rsidR="00503179" w:rsidRPr="00C17D63" w:rsidRDefault="00503179">
      <w:pPr>
        <w:pStyle w:val="Sprotnaopomba-besedilo"/>
        <w:rPr>
          <w:color w:val="2E74B5" w:themeColor="accent1" w:themeShade="BF"/>
        </w:rPr>
      </w:pPr>
      <w:r w:rsidRPr="00C17D63">
        <w:rPr>
          <w:rStyle w:val="Sprotnaopomba-sklic"/>
          <w:rFonts w:asciiTheme="minorHAnsi" w:hAnsiTheme="minorHAnsi" w:cstheme="minorHAnsi"/>
          <w:color w:val="2E74B5" w:themeColor="accent1" w:themeShade="BF"/>
          <w:sz w:val="18"/>
          <w:szCs w:val="18"/>
        </w:rPr>
        <w:footnoteRef/>
      </w:r>
      <w:r w:rsidRPr="00C17D63">
        <w:rPr>
          <w:rFonts w:asciiTheme="minorHAnsi" w:hAnsiTheme="minorHAnsi" w:cstheme="minorHAnsi"/>
          <w:color w:val="2E74B5" w:themeColor="accent1" w:themeShade="BF"/>
          <w:sz w:val="18"/>
          <w:szCs w:val="18"/>
        </w:rPr>
        <w:t xml:space="preserve"> </w:t>
      </w:r>
      <w:r w:rsidRPr="00C17D63">
        <w:rPr>
          <w:rFonts w:asciiTheme="minorHAnsi" w:hAnsiTheme="minorHAnsi" w:cstheme="minorHAnsi"/>
          <w:b/>
          <w:bCs/>
          <w:color w:val="2E74B5" w:themeColor="accent1" w:themeShade="BF"/>
          <w:sz w:val="18"/>
          <w:szCs w:val="18"/>
        </w:rPr>
        <w:t>Tuj ponudnik tega stolpca ne izpolnjuje.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8C07D" w14:textId="77777777" w:rsidR="00CE3C2A" w:rsidRDefault="00CE3C2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lang w:val="en-US" w:eastAsia="en-US"/>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lang w:val="en-US" w:eastAsia="en-US"/>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lang w:val="en-US" w:eastAsia="en-US"/>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0E4913"/>
    <w:rsid w:val="00107E18"/>
    <w:rsid w:val="00123F93"/>
    <w:rsid w:val="00130727"/>
    <w:rsid w:val="00131D58"/>
    <w:rsid w:val="00134FC9"/>
    <w:rsid w:val="00137A74"/>
    <w:rsid w:val="00143585"/>
    <w:rsid w:val="001514AB"/>
    <w:rsid w:val="0016418E"/>
    <w:rsid w:val="0017126F"/>
    <w:rsid w:val="00185DF5"/>
    <w:rsid w:val="00197E4C"/>
    <w:rsid w:val="001A1C33"/>
    <w:rsid w:val="001A7DA7"/>
    <w:rsid w:val="001C2558"/>
    <w:rsid w:val="001C598A"/>
    <w:rsid w:val="001F14FF"/>
    <w:rsid w:val="002048E8"/>
    <w:rsid w:val="00205648"/>
    <w:rsid w:val="00207EC6"/>
    <w:rsid w:val="00251473"/>
    <w:rsid w:val="00255B55"/>
    <w:rsid w:val="002632A5"/>
    <w:rsid w:val="00283D55"/>
    <w:rsid w:val="00291700"/>
    <w:rsid w:val="0029499F"/>
    <w:rsid w:val="002B6275"/>
    <w:rsid w:val="002C6389"/>
    <w:rsid w:val="002F4230"/>
    <w:rsid w:val="00335089"/>
    <w:rsid w:val="003D4025"/>
    <w:rsid w:val="003F4A01"/>
    <w:rsid w:val="0040589B"/>
    <w:rsid w:val="004162C3"/>
    <w:rsid w:val="00474303"/>
    <w:rsid w:val="0047782F"/>
    <w:rsid w:val="00481BEE"/>
    <w:rsid w:val="004938CA"/>
    <w:rsid w:val="004A3C5E"/>
    <w:rsid w:val="004B5655"/>
    <w:rsid w:val="004C50B3"/>
    <w:rsid w:val="00503179"/>
    <w:rsid w:val="00523DD7"/>
    <w:rsid w:val="00533E1D"/>
    <w:rsid w:val="005542CB"/>
    <w:rsid w:val="00557B6F"/>
    <w:rsid w:val="00574976"/>
    <w:rsid w:val="0057567B"/>
    <w:rsid w:val="0059096B"/>
    <w:rsid w:val="00594A6C"/>
    <w:rsid w:val="005A59C3"/>
    <w:rsid w:val="005A7A18"/>
    <w:rsid w:val="005C1FE9"/>
    <w:rsid w:val="00615B14"/>
    <w:rsid w:val="00617736"/>
    <w:rsid w:val="006357B7"/>
    <w:rsid w:val="00645246"/>
    <w:rsid w:val="00676AEB"/>
    <w:rsid w:val="00683906"/>
    <w:rsid w:val="00684382"/>
    <w:rsid w:val="006B195C"/>
    <w:rsid w:val="006C610C"/>
    <w:rsid w:val="006D0DA8"/>
    <w:rsid w:val="006E0585"/>
    <w:rsid w:val="006E6DC2"/>
    <w:rsid w:val="006F72C0"/>
    <w:rsid w:val="00781E0A"/>
    <w:rsid w:val="00787D7F"/>
    <w:rsid w:val="00797580"/>
    <w:rsid w:val="007A0E38"/>
    <w:rsid w:val="007A3AEA"/>
    <w:rsid w:val="007B38A3"/>
    <w:rsid w:val="007B5604"/>
    <w:rsid w:val="007C3EB7"/>
    <w:rsid w:val="007C4231"/>
    <w:rsid w:val="007E196F"/>
    <w:rsid w:val="007F362B"/>
    <w:rsid w:val="00803784"/>
    <w:rsid w:val="0082655E"/>
    <w:rsid w:val="008400A6"/>
    <w:rsid w:val="008545B6"/>
    <w:rsid w:val="0086163E"/>
    <w:rsid w:val="00864462"/>
    <w:rsid w:val="0086455D"/>
    <w:rsid w:val="008933E0"/>
    <w:rsid w:val="008B582E"/>
    <w:rsid w:val="008C45EF"/>
    <w:rsid w:val="008F3279"/>
    <w:rsid w:val="008F7EC2"/>
    <w:rsid w:val="00920703"/>
    <w:rsid w:val="00960F4E"/>
    <w:rsid w:val="00965F17"/>
    <w:rsid w:val="009667FF"/>
    <w:rsid w:val="009960AC"/>
    <w:rsid w:val="009E5E82"/>
    <w:rsid w:val="00A00729"/>
    <w:rsid w:val="00A10EF6"/>
    <w:rsid w:val="00A11B0E"/>
    <w:rsid w:val="00A11E94"/>
    <w:rsid w:val="00A327A2"/>
    <w:rsid w:val="00A62B57"/>
    <w:rsid w:val="00AE2217"/>
    <w:rsid w:val="00AE7A10"/>
    <w:rsid w:val="00B03EBB"/>
    <w:rsid w:val="00B212D8"/>
    <w:rsid w:val="00B27AC0"/>
    <w:rsid w:val="00B45051"/>
    <w:rsid w:val="00B6358C"/>
    <w:rsid w:val="00B7616D"/>
    <w:rsid w:val="00B83DC9"/>
    <w:rsid w:val="00BE4C39"/>
    <w:rsid w:val="00BF656D"/>
    <w:rsid w:val="00C011CA"/>
    <w:rsid w:val="00C17D63"/>
    <w:rsid w:val="00C259C9"/>
    <w:rsid w:val="00C375EC"/>
    <w:rsid w:val="00C71960"/>
    <w:rsid w:val="00C81EBA"/>
    <w:rsid w:val="00C91AB9"/>
    <w:rsid w:val="00CC5013"/>
    <w:rsid w:val="00CE3C2A"/>
    <w:rsid w:val="00CF3C83"/>
    <w:rsid w:val="00CF4F86"/>
    <w:rsid w:val="00D12C56"/>
    <w:rsid w:val="00D16ACF"/>
    <w:rsid w:val="00D175DA"/>
    <w:rsid w:val="00D400D4"/>
    <w:rsid w:val="00D40F67"/>
    <w:rsid w:val="00D60E51"/>
    <w:rsid w:val="00D74314"/>
    <w:rsid w:val="00D90B07"/>
    <w:rsid w:val="00DB1D28"/>
    <w:rsid w:val="00DE0432"/>
    <w:rsid w:val="00DF2140"/>
    <w:rsid w:val="00E033A8"/>
    <w:rsid w:val="00E174B6"/>
    <w:rsid w:val="00E17668"/>
    <w:rsid w:val="00E20162"/>
    <w:rsid w:val="00E25BB4"/>
    <w:rsid w:val="00E27882"/>
    <w:rsid w:val="00E33BAE"/>
    <w:rsid w:val="00E36CDF"/>
    <w:rsid w:val="00E51102"/>
    <w:rsid w:val="00E5191D"/>
    <w:rsid w:val="00E57342"/>
    <w:rsid w:val="00E61C6C"/>
    <w:rsid w:val="00E632F4"/>
    <w:rsid w:val="00E74E63"/>
    <w:rsid w:val="00E84125"/>
    <w:rsid w:val="00E96AA5"/>
    <w:rsid w:val="00EC43FB"/>
    <w:rsid w:val="00ED4B0C"/>
    <w:rsid w:val="00EF6A2E"/>
    <w:rsid w:val="00F2576B"/>
    <w:rsid w:val="00F264D9"/>
    <w:rsid w:val="00F31025"/>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359</Words>
  <Characters>2050</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Ana Robnik Pušnik</cp:lastModifiedBy>
  <cp:revision>7</cp:revision>
  <dcterms:created xsi:type="dcterms:W3CDTF">2022-01-07T16:56:00Z</dcterms:created>
  <dcterms:modified xsi:type="dcterms:W3CDTF">2022-02-07T10:36:00Z</dcterms:modified>
</cp:coreProperties>
</file>